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BB0B" w14:textId="4D89866D" w:rsidR="0040764E" w:rsidRDefault="00D02F1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Ύλη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Ν.Γλώσσα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Β</w:t>
      </w:r>
      <w:r w:rsidR="002A0F47">
        <w:rPr>
          <w:rFonts w:ascii="Times New Roman" w:hAnsi="Times New Roman" w:cs="Times New Roman"/>
          <w:b/>
          <w:bCs/>
          <w:sz w:val="28"/>
          <w:szCs w:val="28"/>
          <w:u w:val="single"/>
        </w:rPr>
        <w:t>΄</w:t>
      </w:r>
    </w:p>
    <w:p w14:paraId="2540C23F" w14:textId="10CBA51B" w:rsidR="00D02F11" w:rsidRDefault="00D02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Ενότητες: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D02F11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(εκτός Γ)</w:t>
      </w:r>
    </w:p>
    <w:p w14:paraId="3128A845" w14:textId="75F8726B" w:rsidR="00D02F11" w:rsidRDefault="00D02F11" w:rsidP="00D02F11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02F11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(Α, Γ1,Δ</w:t>
      </w:r>
      <w:r w:rsidR="001579B8" w:rsidRPr="001579B8">
        <w:rPr>
          <w:rFonts w:ascii="Times New Roman" w:hAnsi="Times New Roman" w:cs="Times New Roman"/>
          <w:sz w:val="28"/>
          <w:szCs w:val="28"/>
        </w:rPr>
        <w:t xml:space="preserve"> </w:t>
      </w:r>
      <w:r w:rsidR="001579B8" w:rsidRPr="005E31F1">
        <w:rPr>
          <w:sz w:val="24"/>
          <w:szCs w:val="24"/>
        </w:rPr>
        <w:t>(εκτός περίληψης – μόνο πλαγιότιτλοι)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79B8" w:rsidRPr="00157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Στ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14:paraId="71C1A73D" w14:textId="263D41B7" w:rsidR="00D02F11" w:rsidRDefault="00D02F11" w:rsidP="00D02F11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D02F11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(Α, Γ, Ε)</w:t>
      </w:r>
    </w:p>
    <w:p w14:paraId="170EC6ED" w14:textId="1FC87224" w:rsidR="00D02F11" w:rsidRDefault="00D02F11" w:rsidP="00D02F11">
      <w:pPr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D02F11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579B8" w:rsidRPr="005E31F1">
        <w:rPr>
          <w:sz w:val="24"/>
          <w:szCs w:val="24"/>
        </w:rPr>
        <w:t xml:space="preserve">παθητική – ενεργητική σύνταξη </w:t>
      </w:r>
      <w:r>
        <w:rPr>
          <w:rFonts w:ascii="Times New Roman" w:hAnsi="Times New Roman" w:cs="Times New Roman"/>
          <w:sz w:val="28"/>
          <w:szCs w:val="28"/>
        </w:rPr>
        <w:t>σελ. 63, Β2, Β3)</w:t>
      </w:r>
    </w:p>
    <w:p w14:paraId="65043B17" w14:textId="60F01745" w:rsidR="00D02F11" w:rsidRDefault="00D02F11" w:rsidP="00D02F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και     7</w:t>
      </w:r>
      <w:r w:rsidRPr="00D02F11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>
        <w:rPr>
          <w:rFonts w:ascii="Times New Roman" w:hAnsi="Times New Roman" w:cs="Times New Roman"/>
          <w:sz w:val="28"/>
          <w:szCs w:val="28"/>
        </w:rPr>
        <w:t xml:space="preserve"> (μόνο Δ</w:t>
      </w:r>
      <w:r w:rsidR="001579B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579B8" w:rsidRPr="005E31F1">
        <w:rPr>
          <w:sz w:val="24"/>
          <w:szCs w:val="24"/>
        </w:rPr>
        <w:t>συνοχή συνδετικές λέξεις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760B1B9" w14:textId="77777777" w:rsidR="00D02F11" w:rsidRPr="00D02F11" w:rsidRDefault="00D02F11">
      <w:pPr>
        <w:rPr>
          <w:rFonts w:ascii="Times New Roman" w:hAnsi="Times New Roman" w:cs="Times New Roman"/>
          <w:sz w:val="28"/>
          <w:szCs w:val="28"/>
        </w:rPr>
      </w:pPr>
    </w:p>
    <w:sectPr w:rsidR="00D02F11" w:rsidRPr="00D02F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F11"/>
    <w:rsid w:val="001579B8"/>
    <w:rsid w:val="002A0F47"/>
    <w:rsid w:val="0040764E"/>
    <w:rsid w:val="005522E4"/>
    <w:rsid w:val="00C10220"/>
    <w:rsid w:val="00D0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22FC"/>
  <w15:chartTrackingRefBased/>
  <w15:docId w15:val="{43F68F2B-5F9E-48AA-AC25-1AD3BE72F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181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γυμνασιο</dc:creator>
  <cp:keywords/>
  <dc:description/>
  <cp:lastModifiedBy>ΙΩΑΝΝΗΣ ΚΑΡΑΦΕΡΗΣ</cp:lastModifiedBy>
  <cp:revision>3</cp:revision>
  <dcterms:created xsi:type="dcterms:W3CDTF">2023-05-24T10:51:00Z</dcterms:created>
  <dcterms:modified xsi:type="dcterms:W3CDTF">2023-05-24T11:13:00Z</dcterms:modified>
</cp:coreProperties>
</file>