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2018A1" w14:paraId="551096F7" w14:textId="77777777" w:rsidTr="002018A1">
        <w:tc>
          <w:tcPr>
            <w:tcW w:w="4148" w:type="dxa"/>
          </w:tcPr>
          <w:p w14:paraId="7720543E" w14:textId="67ECDCF5" w:rsidR="002018A1" w:rsidRDefault="002018A1" w:rsidP="002018A1">
            <w:pPr>
              <w:jc w:val="both"/>
            </w:pPr>
            <w:r>
              <w:t>4. Συμμετοχή του σχολείου και υποστήριξη σε δράσεις διακρίσεις μαθητών/μαθητριών</w:t>
            </w:r>
          </w:p>
        </w:tc>
        <w:tc>
          <w:tcPr>
            <w:tcW w:w="4148" w:type="dxa"/>
          </w:tcPr>
          <w:p w14:paraId="2E4CD83E" w14:textId="03D14913" w:rsidR="002018A1" w:rsidRDefault="009E6CC6" w:rsidP="002018A1">
            <w:pPr>
              <w:jc w:val="both"/>
            </w:pPr>
            <w:r>
              <w:t xml:space="preserve">Καραγιάννη Π., </w:t>
            </w:r>
            <w:proofErr w:type="spellStart"/>
            <w:r>
              <w:t>Σαρηλίδου</w:t>
            </w:r>
            <w:proofErr w:type="spellEnd"/>
            <w:r>
              <w:t xml:space="preserve"> Θ.</w:t>
            </w:r>
          </w:p>
        </w:tc>
      </w:tr>
      <w:tr w:rsidR="00B5458D" w14:paraId="501CE007" w14:textId="77777777" w:rsidTr="0002530C">
        <w:tc>
          <w:tcPr>
            <w:tcW w:w="8296" w:type="dxa"/>
            <w:gridSpan w:val="2"/>
          </w:tcPr>
          <w:p w14:paraId="43D56786" w14:textId="6DBE84A0" w:rsidR="00B5458D" w:rsidRDefault="00B5458D" w:rsidP="00B5458D">
            <w:pPr>
              <w:pStyle w:val="Web"/>
            </w:pPr>
            <w:r w:rsidRPr="00B5458D">
              <w:t xml:space="preserve">● </w:t>
            </w:r>
            <w:proofErr w:type="spellStart"/>
            <w:r w:rsidRPr="00B5458D">
              <w:t>Υποστήριξη</w:t>
            </w:r>
            <w:proofErr w:type="spellEnd"/>
            <w:r w:rsidRPr="00B5458D">
              <w:t xml:space="preserve"> των </w:t>
            </w:r>
            <w:proofErr w:type="spellStart"/>
            <w:r w:rsidRPr="00B5458D">
              <w:t>ενδιαφερόντων</w:t>
            </w:r>
            <w:proofErr w:type="spellEnd"/>
            <w:r w:rsidRPr="00B5458D">
              <w:t xml:space="preserve"> των </w:t>
            </w:r>
            <w:proofErr w:type="spellStart"/>
            <w:r w:rsidRPr="00B5458D">
              <w:t>μαθητών</w:t>
            </w:r>
            <w:proofErr w:type="spellEnd"/>
            <w:r w:rsidRPr="00B5458D">
              <w:t>/-</w:t>
            </w:r>
            <w:proofErr w:type="spellStart"/>
            <w:r w:rsidRPr="00B5458D">
              <w:t>τριών</w:t>
            </w:r>
            <w:proofErr w:type="spellEnd"/>
            <w:r w:rsidRPr="00B5458D">
              <w:t xml:space="preserve"> (π.χ. </w:t>
            </w:r>
            <w:proofErr w:type="spellStart"/>
            <w:r w:rsidRPr="00B5458D">
              <w:t>σχολικές</w:t>
            </w:r>
            <w:proofErr w:type="spellEnd"/>
            <w:r w:rsidRPr="00B5458D">
              <w:t xml:space="preserve"> </w:t>
            </w:r>
            <w:proofErr w:type="spellStart"/>
            <w:r w:rsidRPr="00B5458D">
              <w:t>δραστηριότητες</w:t>
            </w:r>
            <w:proofErr w:type="spellEnd"/>
            <w:r w:rsidRPr="00B5458D">
              <w:t xml:space="preserve">, </w:t>
            </w:r>
            <w:proofErr w:type="spellStart"/>
            <w:r w:rsidRPr="00B5458D">
              <w:t>προγράμματα</w:t>
            </w:r>
            <w:proofErr w:type="spellEnd"/>
            <w:r w:rsidRPr="00B5458D">
              <w:t xml:space="preserve">, </w:t>
            </w:r>
            <w:proofErr w:type="spellStart"/>
            <w:r w:rsidRPr="00B5458D">
              <w:t>όμιλοι</w:t>
            </w:r>
            <w:proofErr w:type="spellEnd"/>
            <w:r w:rsidRPr="00B5458D">
              <w:t xml:space="preserve">) </w:t>
            </w:r>
          </w:p>
          <w:p w14:paraId="16A196A4" w14:textId="6CEEB43D" w:rsidR="00B5458D" w:rsidRDefault="00B5458D" w:rsidP="00B5458D">
            <w:pPr>
              <w:pStyle w:val="Web"/>
            </w:pPr>
            <w:r w:rsidRPr="00B5458D">
              <w:t xml:space="preserve">● </w:t>
            </w:r>
            <w:proofErr w:type="spellStart"/>
            <w:r w:rsidRPr="00B5458D">
              <w:t>Προετοιμασία</w:t>
            </w:r>
            <w:proofErr w:type="spellEnd"/>
            <w:r w:rsidRPr="00B5458D">
              <w:t xml:space="preserve"> για </w:t>
            </w:r>
            <w:proofErr w:type="spellStart"/>
            <w:r w:rsidRPr="00B5458D">
              <w:t>συμμετοχη</w:t>
            </w:r>
            <w:proofErr w:type="spellEnd"/>
            <w:r w:rsidRPr="00B5458D">
              <w:t xml:space="preserve">́ σε </w:t>
            </w:r>
            <w:proofErr w:type="spellStart"/>
            <w:r w:rsidRPr="00B5458D">
              <w:t>σχολικούς</w:t>
            </w:r>
            <w:proofErr w:type="spellEnd"/>
            <w:r w:rsidRPr="00B5458D">
              <w:t xml:space="preserve"> </w:t>
            </w:r>
            <w:proofErr w:type="spellStart"/>
            <w:r w:rsidRPr="00B5458D">
              <w:t>διαγωνισμούς</w:t>
            </w:r>
            <w:proofErr w:type="spellEnd"/>
            <w:r w:rsidRPr="00B5458D">
              <w:t xml:space="preserve">, σε </w:t>
            </w:r>
            <w:proofErr w:type="spellStart"/>
            <w:r w:rsidRPr="00B5458D">
              <w:t>πολιτιστικές</w:t>
            </w:r>
            <w:proofErr w:type="spellEnd"/>
            <w:r w:rsidRPr="00B5458D">
              <w:t xml:space="preserve">, </w:t>
            </w:r>
            <w:proofErr w:type="spellStart"/>
            <w:r w:rsidRPr="00B5458D">
              <w:t>καλλιτεχνικές</w:t>
            </w:r>
            <w:proofErr w:type="spellEnd"/>
            <w:r w:rsidRPr="00B5458D">
              <w:t xml:space="preserve"> και </w:t>
            </w:r>
            <w:proofErr w:type="spellStart"/>
            <w:r w:rsidRPr="00B5458D">
              <w:t>αθλητικές</w:t>
            </w:r>
            <w:proofErr w:type="spellEnd"/>
            <w:r w:rsidRPr="00B5458D">
              <w:t xml:space="preserve"> </w:t>
            </w:r>
            <w:proofErr w:type="spellStart"/>
            <w:r w:rsidRPr="00B5458D">
              <w:t>δράσεις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872F7B" w14:paraId="3AB5E684" w14:textId="77777777" w:rsidTr="0002530C">
        <w:tc>
          <w:tcPr>
            <w:tcW w:w="8296" w:type="dxa"/>
            <w:gridSpan w:val="2"/>
          </w:tcPr>
          <w:p w14:paraId="4C2A982A" w14:textId="37F4BA5B" w:rsidR="00872F7B" w:rsidRDefault="00872F7B" w:rsidP="002018A1">
            <w:pPr>
              <w:jc w:val="both"/>
            </w:pPr>
            <w:r>
              <w:t>α’)</w:t>
            </w:r>
          </w:p>
          <w:p w14:paraId="60B8AADF" w14:textId="77777777" w:rsidR="00872F7B" w:rsidRDefault="00872F7B" w:rsidP="002018A1">
            <w:pPr>
              <w:jc w:val="both"/>
            </w:pPr>
            <w:r>
              <w:t>το σχολείο επιδιώκει και αναλαμβάνει διαγωνισμούς όπου μπορεί για να αισθάνονται οικεία οι μαθητές του σχολείου μας όταν διαγωνίζονται.</w:t>
            </w:r>
          </w:p>
          <w:p w14:paraId="26558AAD" w14:textId="4A27CDC7" w:rsidR="00872F7B" w:rsidRPr="00872F7B" w:rsidRDefault="00872F7B" w:rsidP="002018A1">
            <w:pPr>
              <w:jc w:val="both"/>
            </w:pPr>
            <w:r>
              <w:t xml:space="preserve">ΕΜΕ ( Θαλής Ευκλείδης ), </w:t>
            </w:r>
            <w:proofErr w:type="spellStart"/>
            <w:r>
              <w:t>ΕΕΦ</w:t>
            </w:r>
            <w:proofErr w:type="spellEnd"/>
            <w:r>
              <w:t xml:space="preserve"> (1</w:t>
            </w:r>
            <w:r w:rsidRPr="00872F7B">
              <w:rPr>
                <w:vertAlign w:val="superscript"/>
              </w:rPr>
              <w:t>η</w:t>
            </w:r>
            <w:r>
              <w:t xml:space="preserve"> και 2</w:t>
            </w:r>
            <w:r w:rsidRPr="00872F7B">
              <w:rPr>
                <w:vertAlign w:val="superscript"/>
              </w:rPr>
              <w:t>η</w:t>
            </w:r>
            <w:r>
              <w:t xml:space="preserve"> φάση ), </w:t>
            </w:r>
            <w:proofErr w:type="spellStart"/>
            <w:r>
              <w:t>ΕΕΒ</w:t>
            </w:r>
            <w:proofErr w:type="spellEnd"/>
            <w:r>
              <w:t>, Αριστοτέλης (1</w:t>
            </w:r>
            <w:r w:rsidRPr="00872F7B">
              <w:rPr>
                <w:vertAlign w:val="superscript"/>
              </w:rPr>
              <w:t>η</w:t>
            </w:r>
            <w:r>
              <w:t xml:space="preserve"> και 2</w:t>
            </w:r>
            <w:r w:rsidRPr="00872F7B">
              <w:rPr>
                <w:vertAlign w:val="superscript"/>
              </w:rPr>
              <w:t>η</w:t>
            </w:r>
            <w:r>
              <w:t xml:space="preserve"> φάση ), </w:t>
            </w:r>
            <w:r>
              <w:rPr>
                <w:lang w:val="en-US"/>
              </w:rPr>
              <w:t>British</w:t>
            </w:r>
            <w:r w:rsidRPr="00872F7B">
              <w:t xml:space="preserve"> </w:t>
            </w:r>
            <w:r>
              <w:rPr>
                <w:lang w:val="en-US"/>
              </w:rPr>
              <w:t>Council</w:t>
            </w:r>
            <w:r w:rsidRPr="00872F7B">
              <w:t xml:space="preserve">, </w:t>
            </w:r>
            <w:r>
              <w:rPr>
                <w:lang w:val="en-US"/>
              </w:rPr>
              <w:t>Goethe</w:t>
            </w:r>
            <w:r w:rsidRPr="00872F7B">
              <w:t>,</w:t>
            </w:r>
            <w:r w:rsidR="004F680A">
              <w:t xml:space="preserve"> </w:t>
            </w:r>
            <w:proofErr w:type="spellStart"/>
            <w:r w:rsidR="004F680A" w:rsidRPr="004F680A">
              <w:t>Russian</w:t>
            </w:r>
            <w:proofErr w:type="spellEnd"/>
            <w:r w:rsidR="004F680A">
              <w:t xml:space="preserve">, </w:t>
            </w:r>
            <w:proofErr w:type="spellStart"/>
            <w:r w:rsidR="004F680A">
              <w:t>ΚΠΓ</w:t>
            </w:r>
            <w:proofErr w:type="spellEnd"/>
            <w:r w:rsidR="004F680A">
              <w:t xml:space="preserve"> ( Αγγλικά, Γαλλικά, Γερμανικά ), </w:t>
            </w:r>
            <w:r w:rsidR="00296215">
              <w:t xml:space="preserve">κολέγιο </w:t>
            </w:r>
            <w:proofErr w:type="spellStart"/>
            <w:r w:rsidR="004F680A">
              <w:t>Ανατόλια</w:t>
            </w:r>
            <w:proofErr w:type="spellEnd"/>
            <w:r w:rsidR="004F680A">
              <w:t>, κ.α.</w:t>
            </w:r>
            <w:r w:rsidRPr="00872F7B">
              <w:t xml:space="preserve">  </w:t>
            </w:r>
          </w:p>
        </w:tc>
      </w:tr>
      <w:tr w:rsidR="00872F7B" w14:paraId="37CBBD38" w14:textId="77777777" w:rsidTr="0002530C">
        <w:tc>
          <w:tcPr>
            <w:tcW w:w="8296" w:type="dxa"/>
            <w:gridSpan w:val="2"/>
          </w:tcPr>
          <w:p w14:paraId="6AB115FE" w14:textId="3B5D4099" w:rsidR="00872F7B" w:rsidRDefault="00872F7B" w:rsidP="00872F7B">
            <w:pPr>
              <w:jc w:val="both"/>
            </w:pPr>
            <w:r>
              <w:t>β’)</w:t>
            </w:r>
          </w:p>
          <w:p w14:paraId="05D5EF16" w14:textId="77777777" w:rsidR="00872F7B" w:rsidRDefault="00872F7B" w:rsidP="002018A1">
            <w:pPr>
              <w:jc w:val="both"/>
            </w:pPr>
            <w:r>
              <w:t>οι εκπαιδευτικοί του σχολείου μας υποστηρίζουν μετά το πέρας των μαθημάτων τους μαθητές προετοιμάζοντάς τους για διαγωνισμούς</w:t>
            </w:r>
            <w:r w:rsidR="004F680A">
              <w:t>.</w:t>
            </w:r>
          </w:p>
          <w:p w14:paraId="427258F6" w14:textId="2099A93F" w:rsidR="004F680A" w:rsidRDefault="004F680A" w:rsidP="002018A1">
            <w:pPr>
              <w:jc w:val="both"/>
            </w:pPr>
            <w:r>
              <w:t xml:space="preserve">ΕΜΕ ( Θαλής Ευκλείδης ), </w:t>
            </w:r>
            <w:proofErr w:type="spellStart"/>
            <w:r>
              <w:t>ΕΕΦ</w:t>
            </w:r>
            <w:proofErr w:type="spellEnd"/>
            <w:r>
              <w:t xml:space="preserve"> (1</w:t>
            </w:r>
            <w:r w:rsidRPr="00872F7B">
              <w:rPr>
                <w:vertAlign w:val="superscript"/>
              </w:rPr>
              <w:t>η</w:t>
            </w:r>
            <w:r>
              <w:t xml:space="preserve"> και 2</w:t>
            </w:r>
            <w:r w:rsidRPr="00872F7B">
              <w:rPr>
                <w:vertAlign w:val="superscript"/>
              </w:rPr>
              <w:t>η</w:t>
            </w:r>
            <w:r>
              <w:t xml:space="preserve"> φάση ), </w:t>
            </w:r>
            <w:proofErr w:type="spellStart"/>
            <w:r>
              <w:t>ΕΕΒ</w:t>
            </w:r>
            <w:proofErr w:type="spellEnd"/>
            <w:r>
              <w:t>, Αριστοτέλης (1</w:t>
            </w:r>
            <w:r w:rsidRPr="00872F7B">
              <w:rPr>
                <w:vertAlign w:val="superscript"/>
              </w:rPr>
              <w:t>η</w:t>
            </w:r>
            <w:r>
              <w:t xml:space="preserve"> και 2</w:t>
            </w:r>
            <w:r w:rsidRPr="00872F7B">
              <w:rPr>
                <w:vertAlign w:val="superscript"/>
              </w:rPr>
              <w:t>η</w:t>
            </w:r>
            <w:r>
              <w:t xml:space="preserve"> φάση ), </w:t>
            </w:r>
            <w:proofErr w:type="spellStart"/>
            <w:r>
              <w:t>ΚΠΓ</w:t>
            </w:r>
            <w:proofErr w:type="spellEnd"/>
            <w:r>
              <w:t xml:space="preserve"> ( Αγγλικά, Γαλλικά, Γερμανικά ), Ρομποτική, ζωγραφική, κ.α.</w:t>
            </w:r>
            <w:r w:rsidRPr="00872F7B">
              <w:t xml:space="preserve">  </w:t>
            </w:r>
          </w:p>
        </w:tc>
      </w:tr>
      <w:tr w:rsidR="00872F7B" w14:paraId="5B76A58D" w14:textId="77777777" w:rsidTr="0002530C">
        <w:tc>
          <w:tcPr>
            <w:tcW w:w="8296" w:type="dxa"/>
            <w:gridSpan w:val="2"/>
          </w:tcPr>
          <w:p w14:paraId="1C92C948" w14:textId="377B0903" w:rsidR="00872F7B" w:rsidRDefault="00872F7B" w:rsidP="00872F7B">
            <w:pPr>
              <w:jc w:val="both"/>
            </w:pPr>
            <w:r>
              <w:t>γ’)</w:t>
            </w:r>
          </w:p>
          <w:p w14:paraId="2B677318" w14:textId="0FD2AC46" w:rsidR="00872F7B" w:rsidRDefault="00872F7B" w:rsidP="002018A1">
            <w:pPr>
              <w:jc w:val="both"/>
            </w:pPr>
            <w:r>
              <w:t xml:space="preserve">οι εκπαιδευτικοί του σχολείου μας προτρέπουν τους μαθητές </w:t>
            </w:r>
            <w:r w:rsidR="004F680A">
              <w:t xml:space="preserve">να </w:t>
            </w:r>
            <w:r>
              <w:t xml:space="preserve"> δημιουργούν</w:t>
            </w:r>
            <w:r w:rsidR="004F680A">
              <w:t xml:space="preserve"> </w:t>
            </w:r>
            <w:r>
              <w:t xml:space="preserve">ομάδες που </w:t>
            </w:r>
            <w:r w:rsidR="004F680A">
              <w:t xml:space="preserve">εντάσσονται στις εξωσχολικές δραστηριότητες του σχολείου μας και </w:t>
            </w:r>
            <w:r>
              <w:t>στη συνέχεια συμμετέχουν σε διαγωνισμούς</w:t>
            </w:r>
          </w:p>
          <w:p w14:paraId="5415980A" w14:textId="08891BFD" w:rsidR="004F680A" w:rsidRDefault="004F680A" w:rsidP="002018A1">
            <w:pPr>
              <w:jc w:val="both"/>
            </w:pPr>
            <w:r>
              <w:t>Θεατρική ομάδα, ομάδα χορού, ομάδα ζωγραφικής,</w:t>
            </w:r>
            <w:r w:rsidR="00296215">
              <w:t xml:space="preserve"> ομάδα σκάκι,</w:t>
            </w:r>
            <w:r>
              <w:t xml:space="preserve"> </w:t>
            </w:r>
            <w:proofErr w:type="spellStart"/>
            <w:r>
              <w:t>ΚΠΓ</w:t>
            </w:r>
            <w:proofErr w:type="spellEnd"/>
            <w:r>
              <w:t xml:space="preserve"> ( Αγγλικά, Γαλλικά, Γερμανικά ), Ρομποτική,</w:t>
            </w:r>
            <w:r w:rsidR="00F73098">
              <w:t xml:space="preserve"> χορωδία,</w:t>
            </w:r>
            <w:r>
              <w:t xml:space="preserve"> κ.α.</w:t>
            </w:r>
            <w:r w:rsidRPr="00872F7B">
              <w:t xml:space="preserve"> </w:t>
            </w:r>
          </w:p>
        </w:tc>
      </w:tr>
      <w:tr w:rsidR="004F680A" w14:paraId="63CD784E" w14:textId="77777777" w:rsidTr="0002530C">
        <w:tc>
          <w:tcPr>
            <w:tcW w:w="8296" w:type="dxa"/>
            <w:gridSpan w:val="2"/>
          </w:tcPr>
          <w:p w14:paraId="33D6E2A8" w14:textId="0CCD5161" w:rsidR="004F680A" w:rsidRDefault="00A15CA7" w:rsidP="004F680A">
            <w:pPr>
              <w:jc w:val="both"/>
            </w:pPr>
            <w:r>
              <w:t>δ</w:t>
            </w:r>
            <w:r w:rsidR="004F680A">
              <w:t>’)</w:t>
            </w:r>
          </w:p>
          <w:p w14:paraId="00A8B8FD" w14:textId="528B2611" w:rsidR="004F680A" w:rsidRDefault="00C5021E" w:rsidP="00872F7B">
            <w:pPr>
              <w:jc w:val="both"/>
            </w:pPr>
            <w:r>
              <w:t>Ενθάρρυνση</w:t>
            </w:r>
            <w:r w:rsidR="004F680A">
              <w:t xml:space="preserve"> </w:t>
            </w:r>
            <w:r>
              <w:t>και προτροπή με τη δημοσίευση των παραπάνω δράσεων ( μετά από έγκριση των γονέων ), στον έντυπο και ηλεκτρονικό τύπο, στην ιστοσελίδα του σχολείου μας και στις τηλεοράσεις ανακοινώσεων στους χώρους του σχολείου.</w:t>
            </w:r>
          </w:p>
        </w:tc>
      </w:tr>
      <w:tr w:rsidR="00296215" w14:paraId="1D3858A1" w14:textId="77777777" w:rsidTr="0002530C">
        <w:tc>
          <w:tcPr>
            <w:tcW w:w="8296" w:type="dxa"/>
            <w:gridSpan w:val="2"/>
          </w:tcPr>
          <w:p w14:paraId="221F28A3" w14:textId="54A40CA2" w:rsidR="00296215" w:rsidRDefault="00A15CA7" w:rsidP="00296215">
            <w:pPr>
              <w:jc w:val="both"/>
            </w:pPr>
            <w:r>
              <w:t>ε</w:t>
            </w:r>
            <w:r w:rsidR="00296215">
              <w:t>’)</w:t>
            </w:r>
          </w:p>
          <w:p w14:paraId="5BFCCC73" w14:textId="77777777" w:rsidR="00296215" w:rsidRDefault="00296215" w:rsidP="004F680A">
            <w:pPr>
              <w:jc w:val="both"/>
            </w:pPr>
            <w:r>
              <w:t xml:space="preserve">Τη σχολική χρονιά που διανύουμε 2020-2021, η σχολική μας κοινότητα προσπάθησε να διατηρήσει τις πλούσιες δράσεις που διακρίνουν το πρώτο Γυμνάσιο Βόλου, εν μέσω πανδημίας </w:t>
            </w:r>
            <w:r>
              <w:rPr>
                <w:lang w:val="en-US"/>
              </w:rPr>
              <w:t>COVID</w:t>
            </w:r>
            <w:r w:rsidRPr="00296215">
              <w:t xml:space="preserve"> 19.</w:t>
            </w:r>
          </w:p>
          <w:p w14:paraId="0C30CD27" w14:textId="1FCC1F9D" w:rsidR="004D1421" w:rsidRDefault="004D1421" w:rsidP="004F680A">
            <w:pPr>
              <w:jc w:val="both"/>
            </w:pPr>
            <w:hyperlink r:id="rId5" w:history="1">
              <w:r w:rsidRPr="00DA73AD">
                <w:rPr>
                  <w:rStyle w:val="-"/>
                </w:rPr>
                <w:t>http://1gym-volou.mag.sch.gr/portal/index.php/gr/nea-anakoinoseis/1094-to-proto-gymnasio-volou-sto-6o-festival-rompotikis</w:t>
              </w:r>
            </w:hyperlink>
          </w:p>
          <w:p w14:paraId="32811611" w14:textId="53375125" w:rsidR="004D1421" w:rsidRPr="00296215" w:rsidRDefault="004D1421" w:rsidP="004F680A">
            <w:pPr>
              <w:jc w:val="both"/>
            </w:pPr>
          </w:p>
        </w:tc>
      </w:tr>
    </w:tbl>
    <w:tbl>
      <w:tblPr>
        <w:tblW w:w="93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2"/>
        <w:gridCol w:w="540"/>
        <w:gridCol w:w="540"/>
        <w:gridCol w:w="540"/>
        <w:gridCol w:w="494"/>
      </w:tblGrid>
      <w:tr w:rsidR="00DB0B5C" w:rsidRPr="00B17AD3" w14:paraId="0EA1AF75" w14:textId="77777777" w:rsidTr="00DB0B5C">
        <w:trPr>
          <w:cantSplit/>
          <w:jc w:val="center"/>
        </w:trPr>
        <w:tc>
          <w:tcPr>
            <w:tcW w:w="7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C97A" w14:textId="77777777" w:rsidR="00DB0B5C" w:rsidRPr="00B17AD3" w:rsidRDefault="00DB0B5C" w:rsidP="00DB0B5C">
            <w:pPr>
              <w:suppressAutoHyphens/>
              <w:spacing w:before="60" w:after="60" w:line="300" w:lineRule="auto"/>
              <w:rPr>
                <w:b/>
                <w:iCs/>
                <w:sz w:val="28"/>
                <w:szCs w:val="28"/>
              </w:rPr>
            </w:pPr>
            <w:r w:rsidRPr="00B17AD3">
              <w:rPr>
                <w:b/>
                <w:iCs/>
                <w:sz w:val="28"/>
                <w:szCs w:val="28"/>
              </w:rPr>
              <w:t xml:space="preserve">Ποσοτική παρουσίαση της εικόνας του σχολείου ως προς τον </w:t>
            </w:r>
            <w:r>
              <w:rPr>
                <w:b/>
                <w:iCs/>
                <w:sz w:val="28"/>
                <w:szCs w:val="28"/>
              </w:rPr>
              <w:t>άξονα</w:t>
            </w:r>
            <w:r w:rsidRPr="00B17AD3">
              <w:rPr>
                <w:b/>
                <w:iCs/>
                <w:sz w:val="28"/>
                <w:szCs w:val="28"/>
              </w:rPr>
              <w:t xml:space="preserve">: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23B29" w14:textId="77777777" w:rsidR="00DB0B5C" w:rsidRPr="00B17AD3" w:rsidRDefault="00DB0B5C" w:rsidP="00DB0B5C">
            <w:pPr>
              <w:suppressAutoHyphens/>
              <w:spacing w:before="60" w:after="60" w:line="300" w:lineRule="auto"/>
              <w:jc w:val="both"/>
              <w:rPr>
                <w:b/>
                <w:iCs/>
                <w:sz w:val="28"/>
                <w:szCs w:val="28"/>
              </w:rPr>
            </w:pPr>
            <w:r w:rsidRPr="00B17AD3">
              <w:rPr>
                <w:b/>
                <w:iCs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9F09" w14:textId="77777777" w:rsidR="00DB0B5C" w:rsidRPr="00B17AD3" w:rsidRDefault="00DB0B5C" w:rsidP="00DB0B5C">
            <w:pPr>
              <w:suppressAutoHyphens/>
              <w:spacing w:before="60" w:after="60" w:line="300" w:lineRule="auto"/>
              <w:jc w:val="both"/>
              <w:rPr>
                <w:b/>
                <w:iCs/>
                <w:sz w:val="28"/>
                <w:szCs w:val="28"/>
              </w:rPr>
            </w:pPr>
            <w:r w:rsidRPr="00B17AD3">
              <w:rPr>
                <w:b/>
                <w:iCs/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01F3" w14:textId="77777777" w:rsidR="00DB0B5C" w:rsidRPr="00B17AD3" w:rsidRDefault="00DB0B5C" w:rsidP="00DB0B5C">
            <w:pPr>
              <w:suppressAutoHyphens/>
              <w:spacing w:before="60" w:after="60" w:line="300" w:lineRule="auto"/>
              <w:jc w:val="both"/>
              <w:rPr>
                <w:b/>
                <w:iCs/>
                <w:sz w:val="28"/>
                <w:szCs w:val="28"/>
              </w:rPr>
            </w:pPr>
            <w:r w:rsidRPr="00B17AD3">
              <w:rPr>
                <w:b/>
                <w:iCs/>
                <w:sz w:val="28"/>
                <w:szCs w:val="28"/>
              </w:rPr>
              <w:t>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8D7D" w14:textId="77777777" w:rsidR="00DB0B5C" w:rsidRPr="00B17AD3" w:rsidRDefault="00DB0B5C" w:rsidP="00DB0B5C">
            <w:pPr>
              <w:suppressAutoHyphens/>
              <w:spacing w:before="60" w:after="60" w:line="300" w:lineRule="auto"/>
              <w:jc w:val="both"/>
              <w:rPr>
                <w:b/>
                <w:iCs/>
                <w:sz w:val="28"/>
                <w:szCs w:val="28"/>
              </w:rPr>
            </w:pPr>
            <w:r w:rsidRPr="00B17AD3">
              <w:rPr>
                <w:b/>
                <w:iCs/>
                <w:sz w:val="28"/>
                <w:szCs w:val="28"/>
              </w:rPr>
              <w:t>4</w:t>
            </w:r>
          </w:p>
        </w:tc>
      </w:tr>
      <w:tr w:rsidR="00DB0B5C" w:rsidRPr="00B17AD3" w14:paraId="24BC4D7F" w14:textId="77777777" w:rsidTr="00DB0B5C">
        <w:trPr>
          <w:cantSplit/>
          <w:jc w:val="center"/>
        </w:trPr>
        <w:tc>
          <w:tcPr>
            <w:tcW w:w="7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4D413" w14:textId="77777777" w:rsidR="00DB0B5C" w:rsidRPr="00B17AD3" w:rsidRDefault="00DB0B5C" w:rsidP="00DB0B5C">
            <w:pPr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BC0F" w14:textId="77777777" w:rsidR="00DB0B5C" w:rsidRPr="00B17AD3" w:rsidRDefault="00DB0B5C" w:rsidP="00DB0B5C">
            <w:pPr>
              <w:suppressAutoHyphens/>
              <w:spacing w:before="60" w:after="60" w:line="300" w:lineRule="auto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7FAA" w14:textId="77777777" w:rsidR="00DB0B5C" w:rsidRPr="00B17AD3" w:rsidRDefault="00DB0B5C" w:rsidP="00DB0B5C">
            <w:pPr>
              <w:suppressAutoHyphens/>
              <w:spacing w:before="60" w:after="60" w:line="300" w:lineRule="auto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6C08" w14:textId="2027C39C" w:rsidR="00DB0B5C" w:rsidRPr="00B17AD3" w:rsidRDefault="00DB0B5C" w:rsidP="00DB0B5C">
            <w:pPr>
              <w:suppressAutoHyphens/>
              <w:spacing w:before="60" w:after="60" w:line="300" w:lineRule="auto"/>
              <w:rPr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4F7D" w14:textId="30880AC5" w:rsidR="00DB0B5C" w:rsidRPr="00B17AD3" w:rsidRDefault="004F680A" w:rsidP="00DB0B5C">
            <w:pPr>
              <w:suppressAutoHyphens/>
              <w:spacing w:before="60" w:after="6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χ</w:t>
            </w:r>
          </w:p>
        </w:tc>
      </w:tr>
    </w:tbl>
    <w:p w14:paraId="40DB666A" w14:textId="31857F1F" w:rsidR="002018A1" w:rsidRDefault="002018A1" w:rsidP="002018A1">
      <w:pPr>
        <w:jc w:val="both"/>
      </w:pPr>
    </w:p>
    <w:sectPr w:rsidR="002018A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DejaVu Sans">
    <w:panose1 w:val="020B0604020202020204"/>
    <w:charset w:val="00"/>
    <w:family w:val="swiss"/>
    <w:pitch w:val="variable"/>
  </w:font>
  <w:font w:name="F">
    <w:altName w:val="Cambria"/>
    <w:panose1 w:val="020B06040202020202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C4255"/>
    <w:multiLevelType w:val="hybridMultilevel"/>
    <w:tmpl w:val="479A65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680B20"/>
    <w:multiLevelType w:val="hybridMultilevel"/>
    <w:tmpl w:val="A7CE070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9E4"/>
    <w:rsid w:val="00036EF2"/>
    <w:rsid w:val="00080D88"/>
    <w:rsid w:val="00122068"/>
    <w:rsid w:val="002018A1"/>
    <w:rsid w:val="00296215"/>
    <w:rsid w:val="002E49E4"/>
    <w:rsid w:val="002E6174"/>
    <w:rsid w:val="004D1421"/>
    <w:rsid w:val="004F680A"/>
    <w:rsid w:val="00552C8A"/>
    <w:rsid w:val="005B197B"/>
    <w:rsid w:val="005E5318"/>
    <w:rsid w:val="0060137A"/>
    <w:rsid w:val="00625268"/>
    <w:rsid w:val="007304AF"/>
    <w:rsid w:val="00872F7B"/>
    <w:rsid w:val="008D2C16"/>
    <w:rsid w:val="00921B71"/>
    <w:rsid w:val="009966A5"/>
    <w:rsid w:val="009E6CC6"/>
    <w:rsid w:val="009F1677"/>
    <w:rsid w:val="00A15CA7"/>
    <w:rsid w:val="00A57DAE"/>
    <w:rsid w:val="00AF229E"/>
    <w:rsid w:val="00B5458D"/>
    <w:rsid w:val="00BA5730"/>
    <w:rsid w:val="00BB69A7"/>
    <w:rsid w:val="00BB71CB"/>
    <w:rsid w:val="00C33E7C"/>
    <w:rsid w:val="00C5021E"/>
    <w:rsid w:val="00D67B12"/>
    <w:rsid w:val="00DB0B5C"/>
    <w:rsid w:val="00EF7F93"/>
    <w:rsid w:val="00F53038"/>
    <w:rsid w:val="00F73098"/>
    <w:rsid w:val="00F7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F9383"/>
  <w15:chartTrackingRefBased/>
  <w15:docId w15:val="{32DB2D5C-DEE5-E44C-B3FA-B7EEFD677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1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1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18A1"/>
    <w:pPr>
      <w:ind w:left="720"/>
      <w:contextualSpacing/>
    </w:pPr>
  </w:style>
  <w:style w:type="paragraph" w:customStyle="1" w:styleId="Standard">
    <w:name w:val="Standard"/>
    <w:rsid w:val="007304AF"/>
    <w:pPr>
      <w:suppressAutoHyphens/>
      <w:autoSpaceDN w:val="0"/>
      <w:spacing w:after="200" w:line="276" w:lineRule="auto"/>
      <w:textAlignment w:val="baseline"/>
    </w:pPr>
    <w:rPr>
      <w:rFonts w:ascii="Calibri" w:eastAsia="DejaVu Sans" w:hAnsi="Calibri" w:cs="F"/>
      <w:kern w:val="3"/>
    </w:rPr>
  </w:style>
  <w:style w:type="paragraph" w:styleId="Web">
    <w:name w:val="Normal (Web)"/>
    <w:basedOn w:val="a"/>
    <w:uiPriority w:val="99"/>
    <w:rsid w:val="00F53038"/>
    <w:pPr>
      <w:spacing w:before="100" w:beforeAutospacing="1" w:after="100" w:afterAutospacing="1"/>
    </w:pPr>
  </w:style>
  <w:style w:type="paragraph" w:customStyle="1" w:styleId="BodyText21">
    <w:name w:val="Body Text 21"/>
    <w:basedOn w:val="a"/>
    <w:rsid w:val="00F53038"/>
    <w:pPr>
      <w:snapToGrid w:val="0"/>
      <w:jc w:val="both"/>
    </w:pPr>
    <w:rPr>
      <w:b/>
      <w:sz w:val="28"/>
      <w:szCs w:val="20"/>
      <w:lang w:eastAsia="en-US"/>
    </w:rPr>
  </w:style>
  <w:style w:type="character" w:styleId="-">
    <w:name w:val="Hyperlink"/>
    <w:basedOn w:val="a0"/>
    <w:uiPriority w:val="99"/>
    <w:unhideWhenUsed/>
    <w:rsid w:val="004D142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D14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4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59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6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3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84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2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6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65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32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21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65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66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0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55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97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75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1gym-volou.mag.sch.gr/portal/index.php/gr/nea-anakoinoseis/1094-to-proto-gymnasio-volou-sto-6o-festival-rompotiki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315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1ο γυμνασιο βολου</dc:creator>
  <cp:keywords/>
  <dc:description/>
  <cp:lastModifiedBy>ΙΩΑΝΝΗΣ ΚΑΡΑΦΕΡΗΣ</cp:lastModifiedBy>
  <cp:revision>11</cp:revision>
  <dcterms:created xsi:type="dcterms:W3CDTF">2021-05-18T02:31:00Z</dcterms:created>
  <dcterms:modified xsi:type="dcterms:W3CDTF">2021-06-29T19:05:00Z</dcterms:modified>
</cp:coreProperties>
</file>